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D4" w:rsidRDefault="008372D4" w:rsidP="008372D4">
      <w:r>
        <w:t>Nick Camelio</w:t>
      </w:r>
    </w:p>
    <w:p w:rsidR="008372D4" w:rsidRDefault="008372D4" w:rsidP="008372D4">
      <w:r>
        <w:t>Senior Vice President of Human Resources</w:t>
      </w:r>
    </w:p>
    <w:p w:rsidR="006D3CFA" w:rsidRDefault="008372D4" w:rsidP="008372D4">
      <w:bookmarkStart w:id="0" w:name="_GoBack"/>
      <w:bookmarkEnd w:id="0"/>
      <w:r>
        <w:t xml:space="preserve">As Senior Vice President of Human Resources, Nick brings his more than 18 years of HR experience leading technology companies in all aspects of managing human capital initiatives including recruiting, compensation and benefits, learning and development and employee retention to his position at Demandware. Nick joined Demandware from Salary.com where he served as Senior Vice President, Human Resources, and led the company's strategic HR initiatives and programs, and oversaw the talent management function for the company. Prior to joining Salary.com, he served as Vice President of Human Resources at </w:t>
      </w:r>
      <w:proofErr w:type="spellStart"/>
      <w:r>
        <w:t>BrassRing</w:t>
      </w:r>
      <w:proofErr w:type="spellEnd"/>
      <w:r>
        <w:t xml:space="preserve"> Inc., a software provider in the Human Capital Management (HCM) space, offering enterprise software and outsourced recruitment services to Fortune 500 companies. While at </w:t>
      </w:r>
      <w:proofErr w:type="spellStart"/>
      <w:r>
        <w:t>BrassRing</w:t>
      </w:r>
      <w:proofErr w:type="spellEnd"/>
      <w:r>
        <w:t xml:space="preserve">, Nick successfully transitioned the HR function and facilitated the change in management after </w:t>
      </w:r>
      <w:proofErr w:type="spellStart"/>
      <w:r>
        <w:t>BrassRing</w:t>
      </w:r>
      <w:proofErr w:type="spellEnd"/>
      <w:r>
        <w:t xml:space="preserve"> was acquired by Kenexa Corp. Nick holds a B.S. from Bentley University, and is a member of the Society for Human Resource Management (SHRM). He is also a Certified Compensation Professional (CCP) and Global Remuneration Professional (GRP) through </w:t>
      </w:r>
      <w:proofErr w:type="spellStart"/>
      <w:r>
        <w:t>WorldatWork</w:t>
      </w:r>
      <w:proofErr w:type="spellEnd"/>
      <w:r>
        <w:t>, and a certified Human Capital Strategist (HCS) through the Human Capital Institute.</w:t>
      </w:r>
    </w:p>
    <w:sectPr w:rsidR="006D3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D4"/>
    <w:rsid w:val="000715A5"/>
    <w:rsid w:val="00707DB2"/>
    <w:rsid w:val="0083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Demandware Inc.</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Milne</dc:creator>
  <cp:lastModifiedBy>Karen Milne</cp:lastModifiedBy>
  <cp:revision>1</cp:revision>
  <dcterms:created xsi:type="dcterms:W3CDTF">2015-02-08T14:55:00Z</dcterms:created>
  <dcterms:modified xsi:type="dcterms:W3CDTF">2015-02-08T14:56:00Z</dcterms:modified>
</cp:coreProperties>
</file>